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64621320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EE6952">
        <w:rPr>
          <w:rFonts w:asciiTheme="majorHAnsi" w:hAnsiTheme="majorHAnsi" w:cstheme="majorHAnsi"/>
          <w:sz w:val="24"/>
          <w:szCs w:val="24"/>
          <w:u w:val="single"/>
        </w:rPr>
        <w:t>09/18/2024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69B9E735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E6952">
        <w:rPr>
          <w:rFonts w:asciiTheme="majorHAnsi" w:hAnsiTheme="majorHAnsi" w:cstheme="majorHAnsi"/>
          <w:sz w:val="24"/>
          <w:szCs w:val="24"/>
          <w:u w:val="single"/>
        </w:rPr>
        <w:tab/>
        <w:t>Todd/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19B503DB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EE6952">
        <w:rPr>
          <w:rFonts w:asciiTheme="majorHAnsi" w:hAnsiTheme="majorHAnsi" w:cstheme="majorHAnsi"/>
          <w:sz w:val="24"/>
          <w:szCs w:val="24"/>
          <w:u w:val="single"/>
        </w:rPr>
        <w:tab/>
        <w:t xml:space="preserve"> Victoria Medical – Dr. Velasco</w:t>
      </w:r>
      <w:r w:rsidR="00EE6952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38B3490E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EE6952">
        <w:rPr>
          <w:rFonts w:asciiTheme="majorHAnsi" w:hAnsiTheme="majorHAnsi" w:cstheme="majorHAnsi"/>
          <w:sz w:val="24"/>
          <w:szCs w:val="24"/>
          <w:u w:val="single"/>
        </w:rPr>
        <w:t xml:space="preserve">    Toby Ohrt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7F866713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EE6952">
        <w:rPr>
          <w:rFonts w:asciiTheme="majorHAnsi" w:hAnsiTheme="majorHAnsi" w:cstheme="majorHAnsi"/>
          <w:sz w:val="24"/>
          <w:szCs w:val="24"/>
          <w:u w:val="single"/>
        </w:rPr>
        <w:tab/>
        <w:t>08/22/2024</w:t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 w:rsidR="00EE6952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0A5576" w14:paraId="4708B344" w14:textId="6CFF5505" w:rsidTr="000A5576">
        <w:tc>
          <w:tcPr>
            <w:tcW w:w="1712" w:type="dxa"/>
          </w:tcPr>
          <w:p w14:paraId="18195E95" w14:textId="77777777" w:rsidR="000A5576" w:rsidRPr="00C4665C" w:rsidRDefault="000A5576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6ABC9392" w:rsidR="000A5576" w:rsidRPr="00603474" w:rsidRDefault="00EE6952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08/22/2024</w:t>
            </w:r>
          </w:p>
        </w:tc>
        <w:tc>
          <w:tcPr>
            <w:tcW w:w="1617" w:type="dxa"/>
          </w:tcPr>
          <w:p w14:paraId="1A6DA31F" w14:textId="1072BD4B" w:rsidR="000A5576" w:rsidRPr="00603474" w:rsidRDefault="000A5576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5/1</w:t>
            </w:r>
            <w:r w:rsidR="00EE6952">
              <w:rPr>
                <w:b/>
                <w:bCs/>
              </w:rPr>
              <w:t>8</w:t>
            </w:r>
            <w:r>
              <w:rPr>
                <w:b/>
                <w:bCs/>
              </w:rPr>
              <w:t>/202</w:t>
            </w:r>
            <w:r w:rsidR="00EE6952">
              <w:rPr>
                <w:b/>
                <w:bCs/>
              </w:rPr>
              <w:t>3</w:t>
            </w:r>
          </w:p>
        </w:tc>
      </w:tr>
      <w:tr w:rsidR="00115B82" w14:paraId="60AFD235" w14:textId="7B178AF0" w:rsidTr="000A5576">
        <w:tc>
          <w:tcPr>
            <w:tcW w:w="1712" w:type="dxa"/>
          </w:tcPr>
          <w:p w14:paraId="33D21417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53187BE9" w:rsidR="00115B82" w:rsidRPr="00C4665C" w:rsidRDefault="00EE695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Wayne</w:t>
            </w:r>
          </w:p>
        </w:tc>
        <w:tc>
          <w:tcPr>
            <w:tcW w:w="1617" w:type="dxa"/>
          </w:tcPr>
          <w:p w14:paraId="513A1F9C" w14:textId="604E92FF" w:rsidR="00115B82" w:rsidRDefault="00EE695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Wayne</w:t>
            </w:r>
          </w:p>
        </w:tc>
      </w:tr>
      <w:tr w:rsidR="00115B82" w14:paraId="6E2A7A44" w14:textId="3DDB786B" w:rsidTr="000A5576">
        <w:tc>
          <w:tcPr>
            <w:tcW w:w="1712" w:type="dxa"/>
          </w:tcPr>
          <w:p w14:paraId="542028B9" w14:textId="77777777" w:rsidR="00115B82" w:rsidRPr="00C4665C" w:rsidRDefault="00115B82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40CCA0F3" w:rsidR="00115B82" w:rsidRPr="00C4665C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  <w:tc>
          <w:tcPr>
            <w:tcW w:w="1617" w:type="dxa"/>
          </w:tcPr>
          <w:p w14:paraId="27A7650F" w14:textId="4A1A303A" w:rsidR="00115B82" w:rsidRDefault="00115B82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Morgan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EE6952" w:rsidRPr="00C4665C" w14:paraId="09EDEDA0" w14:textId="73C8AF88" w:rsidTr="000A5576">
        <w:tc>
          <w:tcPr>
            <w:tcW w:w="1712" w:type="dxa"/>
          </w:tcPr>
          <w:p w14:paraId="1011A98D" w14:textId="77777777" w:rsidR="00EE6952" w:rsidRPr="00C4665C" w:rsidRDefault="00EE6952" w:rsidP="00EE695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06121F30" w:rsidR="00EE6952" w:rsidRPr="00C4665C" w:rsidRDefault="00EE6952" w:rsidP="00EE6952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08/22/2024</w:t>
            </w:r>
          </w:p>
        </w:tc>
        <w:tc>
          <w:tcPr>
            <w:tcW w:w="1617" w:type="dxa"/>
          </w:tcPr>
          <w:p w14:paraId="7502F761" w14:textId="2CDD5C7B" w:rsidR="00EE6952" w:rsidRPr="00603474" w:rsidRDefault="00EE6952" w:rsidP="00EE69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5/18/2023</w:t>
            </w:r>
          </w:p>
        </w:tc>
      </w:tr>
      <w:tr w:rsidR="000A5576" w:rsidRPr="00C4665C" w14:paraId="33D6E2EA" w14:textId="0DD93190" w:rsidTr="000A5576">
        <w:tc>
          <w:tcPr>
            <w:tcW w:w="1712" w:type="dxa"/>
          </w:tcPr>
          <w:p w14:paraId="07C1CED9" w14:textId="59313B84" w:rsidR="000A5576" w:rsidRPr="00C4665C" w:rsidRDefault="00EE6952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Mean IMT</w:t>
            </w:r>
          </w:p>
        </w:tc>
        <w:tc>
          <w:tcPr>
            <w:tcW w:w="1617" w:type="dxa"/>
          </w:tcPr>
          <w:p w14:paraId="31290564" w14:textId="447965B5" w:rsidR="000A5576" w:rsidRPr="00C4665C" w:rsidRDefault="00EE6952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.71</w:t>
            </w:r>
          </w:p>
        </w:tc>
        <w:tc>
          <w:tcPr>
            <w:tcW w:w="1617" w:type="dxa"/>
          </w:tcPr>
          <w:p w14:paraId="604F1563" w14:textId="6143608A" w:rsidR="000A5576" w:rsidRDefault="00EE6952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.77</w:t>
            </w:r>
          </w:p>
        </w:tc>
      </w:tr>
      <w:tr w:rsidR="00EE6952" w:rsidRPr="00C4665C" w14:paraId="2C8F082D" w14:textId="77777777" w:rsidTr="000A5576">
        <w:tc>
          <w:tcPr>
            <w:tcW w:w="1712" w:type="dxa"/>
          </w:tcPr>
          <w:p w14:paraId="50327E99" w14:textId="0238CD21" w:rsidR="00EE6952" w:rsidRDefault="00EE6952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Max Region</w:t>
            </w:r>
          </w:p>
        </w:tc>
        <w:tc>
          <w:tcPr>
            <w:tcW w:w="1617" w:type="dxa"/>
          </w:tcPr>
          <w:p w14:paraId="3C2F949D" w14:textId="5DA71D30" w:rsidR="00EE6952" w:rsidRDefault="00EE6952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.82</w:t>
            </w:r>
          </w:p>
        </w:tc>
        <w:tc>
          <w:tcPr>
            <w:tcW w:w="1617" w:type="dxa"/>
          </w:tcPr>
          <w:p w14:paraId="08652D7F" w14:textId="58563766" w:rsidR="00EE6952" w:rsidRDefault="00EE6952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.88</w:t>
            </w:r>
          </w:p>
        </w:tc>
      </w:tr>
      <w:tr w:rsidR="00EE6952" w:rsidRPr="00C4665C" w14:paraId="705F300C" w14:textId="77777777" w:rsidTr="000A5576">
        <w:tc>
          <w:tcPr>
            <w:tcW w:w="1712" w:type="dxa"/>
          </w:tcPr>
          <w:p w14:paraId="6043A69E" w14:textId="2D62F818" w:rsidR="00EE6952" w:rsidRDefault="00EE6952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17" w:type="dxa"/>
          </w:tcPr>
          <w:p w14:paraId="1E5BF3E3" w14:textId="19A6943E" w:rsidR="00EE6952" w:rsidRDefault="00EE6952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1.9 H</w:t>
            </w:r>
          </w:p>
        </w:tc>
        <w:tc>
          <w:tcPr>
            <w:tcW w:w="1617" w:type="dxa"/>
          </w:tcPr>
          <w:p w14:paraId="48A801F0" w14:textId="4DCBC126" w:rsidR="00EE6952" w:rsidRDefault="00EE6952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2.1 E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0B20D662" w14:textId="77777777" w:rsidR="00EE6952" w:rsidRDefault="00EE6952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Dr. Velasco reached out to Todd and requested he review this report due to a large discrepancy between years. I have included the changes that were most dramatic on the report, but I suspect that Dr. Velasco is largely concerned with the addition of the stenosis comment from reader. </w:t>
      </w:r>
    </w:p>
    <w:p w14:paraId="2B9A157F" w14:textId="77777777" w:rsidR="00EE6952" w:rsidRDefault="00EE6952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0CDFDE6A" w14:textId="05CD2F3E" w:rsidR="00603474" w:rsidRPr="00CA2F3A" w:rsidRDefault="00EE6952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The RICA was flagged in QC process, and these are the notes made “</w:t>
      </w:r>
      <w:r w:rsidRPr="00EE6952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OHRT, TOBY: RICA 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–</w:t>
      </w:r>
      <w:r w:rsidRPr="00EE6952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Sono pointing at a different</w:t>
      </w:r>
      <w:r w:rsidRPr="00EE6952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lesion than in prior, kept higher risk plaque and added multiple plaques comment.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59A3B3" w14:textId="77777777" w:rsidR="00435FEA" w:rsidRDefault="00435FEA" w:rsidP="005C3D1E">
      <w:pPr>
        <w:spacing w:after="0" w:line="240" w:lineRule="auto"/>
      </w:pPr>
      <w:r>
        <w:separator/>
      </w:r>
    </w:p>
  </w:endnote>
  <w:endnote w:type="continuationSeparator" w:id="0">
    <w:p w14:paraId="1A11E449" w14:textId="77777777" w:rsidR="00435FEA" w:rsidRDefault="00435FEA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70B6F1" w14:textId="77777777" w:rsidR="00435FEA" w:rsidRDefault="00435FEA" w:rsidP="005C3D1E">
      <w:pPr>
        <w:spacing w:after="0" w:line="240" w:lineRule="auto"/>
      </w:pPr>
      <w:r>
        <w:separator/>
      </w:r>
    </w:p>
  </w:footnote>
  <w:footnote w:type="continuationSeparator" w:id="0">
    <w:p w14:paraId="79611B06" w14:textId="77777777" w:rsidR="00435FEA" w:rsidRDefault="00435FEA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415F56"/>
    <w:rsid w:val="00435FEA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91192"/>
    <w:rsid w:val="007A0776"/>
    <w:rsid w:val="007C49A7"/>
    <w:rsid w:val="00803F3C"/>
    <w:rsid w:val="00877F41"/>
    <w:rsid w:val="00880A87"/>
    <w:rsid w:val="008F419B"/>
    <w:rsid w:val="00902E83"/>
    <w:rsid w:val="009E3DD2"/>
    <w:rsid w:val="00A802E9"/>
    <w:rsid w:val="00A822C8"/>
    <w:rsid w:val="00B137A8"/>
    <w:rsid w:val="00B13D3F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A1AF0"/>
    <w:rsid w:val="00EA4012"/>
    <w:rsid w:val="00EE695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2023-11-20T22:01:00Z</cp:lastPrinted>
  <dcterms:created xsi:type="dcterms:W3CDTF">2024-09-12T23:10:00Z</dcterms:created>
  <dcterms:modified xsi:type="dcterms:W3CDTF">2024-09-12T23:10:00Z</dcterms:modified>
</cp:coreProperties>
</file>